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72" w:rsidRDefault="004216CC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69504" behindDoc="0" locked="0" layoutInCell="1" allowOverlap="1" wp14:anchorId="0413A3E5" wp14:editId="008344E3">
            <wp:simplePos x="0" y="0"/>
            <wp:positionH relativeFrom="margin">
              <wp:align>left</wp:align>
            </wp:positionH>
            <wp:positionV relativeFrom="paragraph">
              <wp:posOffset>-725107</wp:posOffset>
            </wp:positionV>
            <wp:extent cx="975947" cy="588426"/>
            <wp:effectExtent l="0" t="0" r="0" b="25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96" cy="60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272" w:rsidRDefault="000C1272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5D3C7D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630847</wp:posOffset>
                </wp:positionH>
                <wp:positionV relativeFrom="paragraph">
                  <wp:posOffset>17145</wp:posOffset>
                </wp:positionV>
                <wp:extent cx="4191635" cy="102741"/>
                <wp:effectExtent l="0" t="0" r="18415" b="12065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102741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66477" id="Abgerundetes Rechteck 11" o:spid="_x0000_s1026" style="position:absolute;margin-left:49.65pt;margin-top:1.35pt;width:330.0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" fillcolor="#cfcdcd [2894]" strokecolor="#1f4d78 [1604]" strokeweight="1pt">
                <v:stroke joinstyle="miter"/>
              </v:roundrect>
            </w:pict>
          </mc:Fallback>
        </mc:AlternateContent>
      </w:r>
      <w:r w:rsidR="00E017FF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-57314</wp:posOffset>
                </wp:positionH>
                <wp:positionV relativeFrom="paragraph">
                  <wp:posOffset>192476</wp:posOffset>
                </wp:positionV>
                <wp:extent cx="5588635" cy="3051111"/>
                <wp:effectExtent l="0" t="0" r="12065" b="1651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635" cy="305111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DBAA6" id="Rechteck 15" o:spid="_x0000_s1026" style="position:absolute;margin-left:-4.5pt;margin-top:15.15pt;width:440.05pt;height:240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" fillcolor="white [3201]" strokecolor="#5b9bd5 [3204]" strokeweight="1.5pt"/>
            </w:pict>
          </mc:Fallback>
        </mc:AlternateContent>
      </w:r>
    </w:p>
    <w:p w:rsidR="00BB2EF9" w:rsidRDefault="00820A0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4333769</wp:posOffset>
                </wp:positionH>
                <wp:positionV relativeFrom="paragraph">
                  <wp:posOffset>2374543</wp:posOffset>
                </wp:positionV>
                <wp:extent cx="977900" cy="327524"/>
                <wp:effectExtent l="0" t="114300" r="0" b="111125"/>
                <wp:wrapNone/>
                <wp:docPr id="10" name="Pfeil nach 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8141">
                          <a:off x="0" y="0"/>
                          <a:ext cx="977900" cy="327524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9E5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0" o:spid="_x0000_s1026" type="#_x0000_t13" style="position:absolute;margin-left:341.25pt;margin-top:186.95pt;width:77pt;height:25.8pt;rotation:-1487513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" adj="17983" fillcolor="white [3212]" stroked="f" strokeweight="1pt"/>
            </w:pict>
          </mc:Fallback>
        </mc:AlternateContent>
      </w:r>
      <w:r w:rsidR="00B57F81"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1421016</wp:posOffset>
            </wp:positionH>
            <wp:positionV relativeFrom="paragraph">
              <wp:posOffset>3071017</wp:posOffset>
            </wp:positionV>
            <wp:extent cx="207010" cy="1493520"/>
            <wp:effectExtent l="0" t="0" r="254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6904"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>
            <wp:extent cx="5486400" cy="3236360"/>
            <wp:effectExtent l="0" t="0" r="19050" b="0"/>
            <wp:docPr id="9" name="Diagram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57F81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3200084</wp:posOffset>
            </wp:positionH>
            <wp:positionV relativeFrom="paragraph">
              <wp:posOffset>142952</wp:posOffset>
            </wp:positionV>
            <wp:extent cx="1496229" cy="206730"/>
            <wp:effectExtent l="0" t="2858" r="6033" b="6032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496229" cy="2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Default="00BB2EF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BB2EF9" w:rsidRPr="00B67826" w:rsidRDefault="00BB2EF9" w:rsidP="00BB2EF9">
      <w:pPr>
        <w:tabs>
          <w:tab w:val="left" w:pos="2552"/>
        </w:tabs>
        <w:spacing w:line="270" w:lineRule="atLeast"/>
        <w:rPr>
          <w:rFonts w:ascii="Arial" w:hAnsi="Arial" w:cs="Arial"/>
          <w:sz w:val="28"/>
          <w:szCs w:val="28"/>
        </w:rPr>
      </w:pPr>
      <w:r w:rsidRPr="005365C6">
        <w:rPr>
          <w:rFonts w:ascii="Arial" w:hAnsi="Arial" w:cs="Arial"/>
          <w:b/>
          <w:sz w:val="28"/>
          <w:szCs w:val="28"/>
        </w:rPr>
        <w:t>Wann</w:t>
      </w:r>
      <w:r w:rsidRPr="00B67826">
        <w:rPr>
          <w:rFonts w:ascii="Arial" w:hAnsi="Arial" w:cs="Arial"/>
          <w:sz w:val="28"/>
          <w:szCs w:val="28"/>
        </w:rPr>
        <w:tab/>
      </w:r>
      <w:r w:rsidR="00241D1B">
        <w:rPr>
          <w:rFonts w:ascii="Arial" w:hAnsi="Arial" w:cs="Arial"/>
          <w:sz w:val="28"/>
          <w:szCs w:val="28"/>
        </w:rPr>
        <w:t>Montag</w:t>
      </w:r>
      <w:r w:rsidRPr="00B67826">
        <w:rPr>
          <w:rFonts w:ascii="Arial" w:hAnsi="Arial" w:cs="Arial"/>
          <w:sz w:val="28"/>
          <w:szCs w:val="28"/>
        </w:rPr>
        <w:t>, 1</w:t>
      </w:r>
      <w:r w:rsidR="00241D1B">
        <w:rPr>
          <w:rFonts w:ascii="Arial" w:hAnsi="Arial" w:cs="Arial"/>
          <w:sz w:val="28"/>
          <w:szCs w:val="28"/>
        </w:rPr>
        <w:t>7</w:t>
      </w:r>
      <w:r w:rsidR="00F05D06">
        <w:rPr>
          <w:rFonts w:ascii="Arial" w:hAnsi="Arial" w:cs="Arial"/>
          <w:sz w:val="28"/>
          <w:szCs w:val="28"/>
        </w:rPr>
        <w:t>. Februar 2020</w:t>
      </w:r>
      <w:r w:rsidRPr="00B67826">
        <w:rPr>
          <w:rFonts w:ascii="Arial" w:hAnsi="Arial" w:cs="Arial"/>
          <w:sz w:val="28"/>
          <w:szCs w:val="28"/>
        </w:rPr>
        <w:t>, 19.30 bis 22.00 Uhr</w:t>
      </w:r>
    </w:p>
    <w:p w:rsidR="00BB2EF9" w:rsidRPr="00B67826" w:rsidRDefault="00BB2EF9" w:rsidP="00BB2EF9">
      <w:pPr>
        <w:tabs>
          <w:tab w:val="left" w:pos="2552"/>
        </w:tabs>
        <w:spacing w:line="270" w:lineRule="atLeast"/>
        <w:rPr>
          <w:rFonts w:ascii="Arial" w:hAnsi="Arial" w:cs="Arial"/>
          <w:sz w:val="28"/>
          <w:szCs w:val="28"/>
        </w:rPr>
      </w:pPr>
      <w:r w:rsidRPr="005365C6">
        <w:rPr>
          <w:rFonts w:ascii="Arial" w:hAnsi="Arial" w:cs="Arial"/>
          <w:b/>
          <w:sz w:val="28"/>
          <w:szCs w:val="28"/>
        </w:rPr>
        <w:t>Wo</w:t>
      </w:r>
      <w:r w:rsidRPr="00B67826">
        <w:rPr>
          <w:rFonts w:ascii="Arial" w:hAnsi="Arial" w:cs="Arial"/>
          <w:sz w:val="28"/>
          <w:szCs w:val="28"/>
        </w:rPr>
        <w:tab/>
      </w:r>
      <w:r w:rsidR="00247F4B">
        <w:rPr>
          <w:rFonts w:ascii="Arial" w:hAnsi="Arial" w:cs="Arial"/>
          <w:sz w:val="28"/>
          <w:szCs w:val="28"/>
        </w:rPr>
        <w:t xml:space="preserve">Kirchgemeindehaus, </w:t>
      </w:r>
      <w:proofErr w:type="spellStart"/>
      <w:r w:rsidR="00247F4B">
        <w:rPr>
          <w:rFonts w:ascii="Arial" w:hAnsi="Arial" w:cs="Arial"/>
          <w:sz w:val="28"/>
          <w:szCs w:val="28"/>
        </w:rPr>
        <w:t>Thunstrasse</w:t>
      </w:r>
      <w:proofErr w:type="spellEnd"/>
      <w:r w:rsidR="00247F4B">
        <w:rPr>
          <w:rFonts w:ascii="Arial" w:hAnsi="Arial" w:cs="Arial"/>
          <w:sz w:val="28"/>
          <w:szCs w:val="28"/>
        </w:rPr>
        <w:t xml:space="preserve"> 98, Muri</w:t>
      </w:r>
    </w:p>
    <w:p w:rsidR="00BB2EF9" w:rsidRPr="00B67826" w:rsidRDefault="00BB2EF9" w:rsidP="00BB2EF9">
      <w:pPr>
        <w:tabs>
          <w:tab w:val="left" w:pos="2552"/>
        </w:tabs>
        <w:spacing w:after="0" w:line="270" w:lineRule="atLeast"/>
        <w:rPr>
          <w:rFonts w:ascii="Arial" w:hAnsi="Arial" w:cs="Arial"/>
          <w:sz w:val="28"/>
          <w:szCs w:val="28"/>
        </w:rPr>
      </w:pPr>
      <w:r w:rsidRPr="005365C6">
        <w:rPr>
          <w:rFonts w:ascii="Arial" w:hAnsi="Arial" w:cs="Arial"/>
          <w:b/>
          <w:sz w:val="28"/>
          <w:szCs w:val="28"/>
        </w:rPr>
        <w:t>Anmeldung</w:t>
      </w:r>
      <w:r w:rsidRPr="00B67826">
        <w:rPr>
          <w:rFonts w:ascii="Arial" w:hAnsi="Arial" w:cs="Arial"/>
          <w:sz w:val="28"/>
          <w:szCs w:val="28"/>
        </w:rPr>
        <w:tab/>
        <w:t>Fachstelle für Altersfragen Muri b. Bern</w:t>
      </w:r>
    </w:p>
    <w:p w:rsidR="00BB2EF9" w:rsidRPr="00B67826" w:rsidRDefault="00247F4B" w:rsidP="00BB2EF9">
      <w:pPr>
        <w:tabs>
          <w:tab w:val="left" w:pos="2552"/>
        </w:tabs>
        <w:spacing w:after="0" w:line="270" w:lineRule="atLeast"/>
        <w:rPr>
          <w:rFonts w:ascii="Arial" w:hAnsi="Arial" w:cs="Arial"/>
          <w:sz w:val="28"/>
          <w:szCs w:val="28"/>
        </w:rPr>
      </w:pPr>
      <w:r w:rsidRPr="00247F4B">
        <w:rPr>
          <w:rFonts w:ascii="Arial" w:hAnsi="Arial" w:cs="Arial"/>
          <w:b/>
          <w:sz w:val="28"/>
          <w:szCs w:val="28"/>
        </w:rPr>
        <w:t>erwünscht</w:t>
      </w:r>
      <w:r w:rsidR="00BB2EF9" w:rsidRPr="00B67826">
        <w:rPr>
          <w:rFonts w:ascii="Arial" w:hAnsi="Arial" w:cs="Arial"/>
          <w:sz w:val="28"/>
          <w:szCs w:val="28"/>
        </w:rPr>
        <w:tab/>
        <w:t xml:space="preserve">Telefon </w:t>
      </w:r>
      <w:r w:rsidR="00F91BE5">
        <w:rPr>
          <w:rFonts w:ascii="Arial" w:hAnsi="Arial" w:cs="Arial"/>
          <w:sz w:val="28"/>
          <w:szCs w:val="28"/>
        </w:rPr>
        <w:t>031 530 13 41</w:t>
      </w:r>
    </w:p>
    <w:p w:rsidR="00BB2EF9" w:rsidRPr="00B67826" w:rsidRDefault="00BB2EF9" w:rsidP="00BB2EF9">
      <w:pPr>
        <w:tabs>
          <w:tab w:val="left" w:pos="2552"/>
        </w:tabs>
        <w:spacing w:line="270" w:lineRule="atLeast"/>
        <w:rPr>
          <w:rFonts w:ascii="Arial" w:hAnsi="Arial" w:cs="Arial"/>
          <w:sz w:val="28"/>
          <w:szCs w:val="28"/>
        </w:rPr>
      </w:pPr>
      <w:r w:rsidRPr="00B67826">
        <w:rPr>
          <w:rFonts w:ascii="Arial" w:hAnsi="Arial" w:cs="Arial"/>
          <w:sz w:val="28"/>
          <w:szCs w:val="28"/>
        </w:rPr>
        <w:tab/>
        <w:t xml:space="preserve">E-Mail </w:t>
      </w:r>
      <w:hyperlink r:id="rId12" w:history="1">
        <w:r w:rsidRPr="00B67826">
          <w:rPr>
            <w:rStyle w:val="Hyperlink"/>
            <w:rFonts w:ascii="Arial" w:hAnsi="Arial" w:cs="Arial"/>
            <w:sz w:val="28"/>
            <w:szCs w:val="28"/>
          </w:rPr>
          <w:t>patrizia.pennella@altersfragen-muri.ch</w:t>
        </w:r>
      </w:hyperlink>
    </w:p>
    <w:p w:rsidR="00BB2EF9" w:rsidRDefault="00BB2EF9" w:rsidP="00BB2EF9">
      <w:pPr>
        <w:tabs>
          <w:tab w:val="left" w:pos="2552"/>
        </w:tabs>
        <w:spacing w:after="0" w:line="270" w:lineRule="atLeast"/>
        <w:rPr>
          <w:rFonts w:ascii="Arial" w:hAnsi="Arial" w:cs="Arial"/>
          <w:sz w:val="20"/>
          <w:szCs w:val="20"/>
        </w:rPr>
      </w:pPr>
    </w:p>
    <w:p w:rsidR="00092424" w:rsidRDefault="00092424" w:rsidP="00092424">
      <w:pPr>
        <w:tabs>
          <w:tab w:val="left" w:pos="255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7826">
        <w:rPr>
          <w:rFonts w:ascii="Arial" w:hAnsi="Arial" w:cs="Arial"/>
          <w:sz w:val="24"/>
          <w:szCs w:val="24"/>
        </w:rPr>
        <w:t xml:space="preserve">Fachpersonen informieren wie Sie sich optimal auf Ihre Pensionierung vorbereiten können. Frisch pensionierte Frauen und Männer </w:t>
      </w:r>
      <w:r w:rsidR="00BF62A1">
        <w:rPr>
          <w:rFonts w:ascii="Arial" w:hAnsi="Arial" w:cs="Arial"/>
          <w:sz w:val="24"/>
          <w:szCs w:val="24"/>
        </w:rPr>
        <w:t>berichten über i</w:t>
      </w:r>
      <w:r w:rsidRPr="00B67826">
        <w:rPr>
          <w:rFonts w:ascii="Arial" w:hAnsi="Arial" w:cs="Arial"/>
          <w:sz w:val="24"/>
          <w:szCs w:val="24"/>
        </w:rPr>
        <w:t xml:space="preserve">hre Erfahrungen seit ihrem Aufbruch in eine neue Lebensphase. </w:t>
      </w:r>
      <w:r>
        <w:rPr>
          <w:rFonts w:ascii="Arial" w:hAnsi="Arial" w:cs="Arial"/>
          <w:sz w:val="24"/>
          <w:szCs w:val="24"/>
        </w:rPr>
        <w:t xml:space="preserve">An </w:t>
      </w:r>
      <w:r w:rsidRPr="00B67826">
        <w:rPr>
          <w:rFonts w:ascii="Arial" w:hAnsi="Arial" w:cs="Arial"/>
          <w:sz w:val="24"/>
          <w:szCs w:val="24"/>
        </w:rPr>
        <w:t>Infostände</w:t>
      </w:r>
      <w:r w:rsidR="00BF62A1">
        <w:rPr>
          <w:rFonts w:ascii="Arial" w:hAnsi="Arial" w:cs="Arial"/>
          <w:sz w:val="24"/>
          <w:szCs w:val="24"/>
        </w:rPr>
        <w:t>n</w:t>
      </w:r>
      <w:r w:rsidRPr="00B67826">
        <w:rPr>
          <w:rFonts w:ascii="Arial" w:hAnsi="Arial" w:cs="Arial"/>
          <w:sz w:val="24"/>
          <w:szCs w:val="24"/>
        </w:rPr>
        <w:t xml:space="preserve"> der AHV-Zweigstelle, </w:t>
      </w:r>
      <w:r w:rsidR="00BF62A1">
        <w:rPr>
          <w:rFonts w:ascii="Arial" w:hAnsi="Arial" w:cs="Arial"/>
          <w:sz w:val="24"/>
          <w:szCs w:val="24"/>
        </w:rPr>
        <w:t xml:space="preserve">einer </w:t>
      </w:r>
      <w:r w:rsidRPr="00B67826">
        <w:rPr>
          <w:rFonts w:ascii="Arial" w:hAnsi="Arial" w:cs="Arial"/>
          <w:sz w:val="24"/>
          <w:szCs w:val="24"/>
        </w:rPr>
        <w:t xml:space="preserve">Pensionskassenfachperson, </w:t>
      </w:r>
      <w:r>
        <w:rPr>
          <w:rFonts w:ascii="Arial" w:hAnsi="Arial" w:cs="Arial"/>
          <w:sz w:val="24"/>
          <w:szCs w:val="24"/>
        </w:rPr>
        <w:t xml:space="preserve">des Vereins </w:t>
      </w:r>
      <w:r w:rsidRPr="00B67826">
        <w:rPr>
          <w:rFonts w:ascii="Arial" w:hAnsi="Arial" w:cs="Arial"/>
          <w:sz w:val="24"/>
          <w:szCs w:val="24"/>
        </w:rPr>
        <w:t xml:space="preserve">Zyt ha für Anderi und Pro Senectute </w:t>
      </w:r>
      <w:r>
        <w:rPr>
          <w:rFonts w:ascii="Arial" w:hAnsi="Arial" w:cs="Arial"/>
          <w:sz w:val="24"/>
          <w:szCs w:val="24"/>
        </w:rPr>
        <w:t xml:space="preserve">erhalten Sie </w:t>
      </w:r>
      <w:r w:rsidRPr="00B67826">
        <w:rPr>
          <w:rFonts w:ascii="Arial" w:hAnsi="Arial" w:cs="Arial"/>
          <w:sz w:val="24"/>
          <w:szCs w:val="24"/>
        </w:rPr>
        <w:t>weitere Auskünfte.</w:t>
      </w:r>
    </w:p>
    <w:p w:rsidR="00BB2EF9" w:rsidRDefault="00BB2EF9" w:rsidP="00820A09">
      <w:pPr>
        <w:tabs>
          <w:tab w:val="left" w:pos="255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33C31">
        <w:rPr>
          <w:rFonts w:ascii="Arial" w:hAnsi="Arial" w:cs="Arial"/>
          <w:sz w:val="24"/>
          <w:szCs w:val="24"/>
        </w:rPr>
        <w:t xml:space="preserve">Die Veranstaltung wird gemeinsam von der </w:t>
      </w:r>
      <w:proofErr w:type="spellStart"/>
      <w:r w:rsidR="005365C6" w:rsidRPr="00A33C31">
        <w:rPr>
          <w:rFonts w:ascii="Arial" w:hAnsi="Arial" w:cs="Arial"/>
          <w:sz w:val="24"/>
          <w:szCs w:val="24"/>
        </w:rPr>
        <w:t>Ref</w:t>
      </w:r>
      <w:proofErr w:type="spellEnd"/>
      <w:r w:rsidR="005365C6" w:rsidRPr="00A33C31">
        <w:rPr>
          <w:rFonts w:ascii="Arial" w:hAnsi="Arial" w:cs="Arial"/>
          <w:sz w:val="24"/>
          <w:szCs w:val="24"/>
        </w:rPr>
        <w:t xml:space="preserve">. Kirchgemeinde Muri-Gümligen </w:t>
      </w:r>
      <w:r w:rsidRPr="00A33C31">
        <w:rPr>
          <w:rFonts w:ascii="Arial" w:hAnsi="Arial" w:cs="Arial"/>
          <w:sz w:val="24"/>
          <w:szCs w:val="24"/>
        </w:rPr>
        <w:t xml:space="preserve">und der </w:t>
      </w:r>
      <w:r w:rsidR="005365C6" w:rsidRPr="00A33C31">
        <w:rPr>
          <w:rFonts w:ascii="Arial" w:hAnsi="Arial" w:cs="Arial"/>
          <w:sz w:val="24"/>
          <w:szCs w:val="24"/>
        </w:rPr>
        <w:t xml:space="preserve">Fachstelle für Altersfragen </w:t>
      </w:r>
      <w:r w:rsidRPr="00A33C31">
        <w:rPr>
          <w:rFonts w:ascii="Arial" w:hAnsi="Arial" w:cs="Arial"/>
          <w:sz w:val="24"/>
          <w:szCs w:val="24"/>
        </w:rPr>
        <w:t xml:space="preserve">organisiert. </w:t>
      </w:r>
    </w:p>
    <w:p w:rsidR="00BB2EF9" w:rsidRDefault="00820A0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r w:rsidRPr="00594709">
        <w:rPr>
          <w:noProof/>
          <w:sz w:val="13"/>
          <w:szCs w:val="13"/>
          <w:lang w:eastAsia="de-CH"/>
        </w:rPr>
        <w:drawing>
          <wp:anchor distT="0" distB="0" distL="114300" distR="114300" simplePos="0" relativeHeight="251665408" behindDoc="0" locked="0" layoutInCell="1" allowOverlap="1" wp14:anchorId="65F57A3A" wp14:editId="155EE1D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18260" cy="113093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A_Logo_RG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EF9" w:rsidRPr="00B6325B" w:rsidRDefault="00820A09" w:rsidP="00A33C31">
      <w:pPr>
        <w:tabs>
          <w:tab w:val="left" w:pos="2552"/>
          <w:tab w:val="left" w:pos="7371"/>
        </w:tabs>
        <w:spacing w:after="0" w:line="270" w:lineRule="atLeast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3755419C" wp14:editId="5CC2CE38">
            <wp:simplePos x="0" y="0"/>
            <wp:positionH relativeFrom="margin">
              <wp:align>right</wp:align>
            </wp:positionH>
            <wp:positionV relativeFrom="paragraph">
              <wp:posOffset>297409</wp:posOffset>
            </wp:positionV>
            <wp:extent cx="2581275" cy="688340"/>
            <wp:effectExtent l="0" t="0" r="952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EF9">
        <w:rPr>
          <w:rFonts w:ascii="Arial" w:hAnsi="Arial" w:cs="Arial"/>
          <w:sz w:val="20"/>
          <w:szCs w:val="20"/>
        </w:rPr>
        <w:tab/>
      </w:r>
      <w:r w:rsidR="00BB2EF9">
        <w:rPr>
          <w:rFonts w:ascii="Arial" w:hAnsi="Arial" w:cs="Arial"/>
          <w:sz w:val="20"/>
          <w:szCs w:val="20"/>
        </w:rPr>
        <w:tab/>
      </w:r>
    </w:p>
    <w:sectPr w:rsidR="00BB2EF9" w:rsidRPr="00B632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4E"/>
    <w:rsid w:val="00025294"/>
    <w:rsid w:val="000519A4"/>
    <w:rsid w:val="00092424"/>
    <w:rsid w:val="00092CF8"/>
    <w:rsid w:val="000C1272"/>
    <w:rsid w:val="000E540E"/>
    <w:rsid w:val="001248C3"/>
    <w:rsid w:val="001553DB"/>
    <w:rsid w:val="00241D1B"/>
    <w:rsid w:val="00247F4B"/>
    <w:rsid w:val="00400694"/>
    <w:rsid w:val="004216CC"/>
    <w:rsid w:val="005365C6"/>
    <w:rsid w:val="005D3C7D"/>
    <w:rsid w:val="006A7BE6"/>
    <w:rsid w:val="006B62B6"/>
    <w:rsid w:val="007F60F7"/>
    <w:rsid w:val="00820A09"/>
    <w:rsid w:val="008C6992"/>
    <w:rsid w:val="009A794E"/>
    <w:rsid w:val="00A33C31"/>
    <w:rsid w:val="00AC6904"/>
    <w:rsid w:val="00B57F81"/>
    <w:rsid w:val="00B6325B"/>
    <w:rsid w:val="00B67826"/>
    <w:rsid w:val="00BB2EF9"/>
    <w:rsid w:val="00BF62A1"/>
    <w:rsid w:val="00CC3BB1"/>
    <w:rsid w:val="00D04EDA"/>
    <w:rsid w:val="00D2783D"/>
    <w:rsid w:val="00D672B3"/>
    <w:rsid w:val="00E017FF"/>
    <w:rsid w:val="00F05D06"/>
    <w:rsid w:val="00F91BE5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77439E-D888-4A98-99C0-B93E4F33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782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patrizia.pennella@altersfragen-muri.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1C97E9-B18D-4277-9E19-FB50049F56B6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CH"/>
        </a:p>
      </dgm:t>
    </dgm:pt>
    <dgm:pt modelId="{D4D614FE-71EA-4A75-B8B4-2815598FF25B}">
      <dgm:prSet phldrT="[Text]" custT="1"/>
      <dgm:spPr/>
      <dgm:t>
        <a:bodyPr/>
        <a:lstStyle/>
        <a:p>
          <a:pPr algn="ctr"/>
          <a:r>
            <a:rPr lang="de-CH" sz="4200" b="1"/>
            <a:t>Vorbereitung auf die </a:t>
          </a:r>
          <a:r>
            <a:rPr lang="de-CH" sz="5400" b="1"/>
            <a:t>Pensionierung</a:t>
          </a:r>
          <a:endParaRPr lang="de-CH" sz="5400"/>
        </a:p>
      </dgm:t>
    </dgm:pt>
    <dgm:pt modelId="{C53C12D5-C8B1-4C54-80A1-1DFF2898E4C9}" type="parTrans" cxnId="{F463647B-26E0-4118-92E9-434C25CA6484}">
      <dgm:prSet/>
      <dgm:spPr/>
      <dgm:t>
        <a:bodyPr/>
        <a:lstStyle/>
        <a:p>
          <a:endParaRPr lang="de-CH"/>
        </a:p>
      </dgm:t>
    </dgm:pt>
    <dgm:pt modelId="{A8477249-506B-4EFF-84A7-3B5BEC53D2AD}" type="sibTrans" cxnId="{F463647B-26E0-4118-92E9-434C25CA6484}">
      <dgm:prSet/>
      <dgm:spPr/>
      <dgm:t>
        <a:bodyPr/>
        <a:lstStyle/>
        <a:p>
          <a:endParaRPr lang="de-CH"/>
        </a:p>
      </dgm:t>
    </dgm:pt>
    <dgm:pt modelId="{61CE74A4-F969-4635-8C5A-FDF21348F16C}">
      <dgm:prSet phldrT="[Text]" custT="1"/>
      <dgm:spPr/>
      <dgm:t>
        <a:bodyPr/>
        <a:lstStyle/>
        <a:p>
          <a:pPr algn="ctr"/>
          <a:r>
            <a:rPr lang="de-CH" sz="2800" b="1"/>
            <a:t>Einladung zum </a:t>
          </a:r>
        </a:p>
        <a:p>
          <a:pPr algn="ctr"/>
          <a:r>
            <a:rPr lang="de-CH" sz="2800" b="1"/>
            <a:t>Info-Abend</a:t>
          </a:r>
        </a:p>
      </dgm:t>
    </dgm:pt>
    <dgm:pt modelId="{8612782F-88BF-4816-BB31-6E5B4B380636}" type="parTrans" cxnId="{3FC6BCFC-32A0-447B-B365-B6078BE42217}">
      <dgm:prSet/>
      <dgm:spPr/>
      <dgm:t>
        <a:bodyPr/>
        <a:lstStyle/>
        <a:p>
          <a:endParaRPr lang="de-CH"/>
        </a:p>
      </dgm:t>
    </dgm:pt>
    <dgm:pt modelId="{B0B2139D-3BA8-4A47-A659-793052100478}" type="sibTrans" cxnId="{3FC6BCFC-32A0-447B-B365-B6078BE42217}">
      <dgm:prSet/>
      <dgm:spPr/>
      <dgm:t>
        <a:bodyPr/>
        <a:lstStyle/>
        <a:p>
          <a:endParaRPr lang="de-CH"/>
        </a:p>
      </dgm:t>
    </dgm:pt>
    <dgm:pt modelId="{7C7ABE4A-0A2B-4192-87FF-BCC62F9BA3A3}" type="pres">
      <dgm:prSet presAssocID="{B01C97E9-B18D-4277-9E19-FB50049F56B6}" presName="linear" presStyleCnt="0">
        <dgm:presLayoutVars>
          <dgm:animLvl val="lvl"/>
          <dgm:resizeHandles val="exact"/>
        </dgm:presLayoutVars>
      </dgm:prSet>
      <dgm:spPr/>
    </dgm:pt>
    <dgm:pt modelId="{F544E7D0-C0D8-4D51-943A-15C9095D612A}" type="pres">
      <dgm:prSet presAssocID="{D4D614FE-71EA-4A75-B8B4-2815598FF25B}" presName="parentText" presStyleLbl="node1" presStyleIdx="0" presStyleCnt="2" custScaleY="107782">
        <dgm:presLayoutVars>
          <dgm:chMax val="0"/>
          <dgm:bulletEnabled val="1"/>
        </dgm:presLayoutVars>
      </dgm:prSet>
      <dgm:spPr/>
    </dgm:pt>
    <dgm:pt modelId="{9E1C00F8-494A-415B-A067-52281D06B155}" type="pres">
      <dgm:prSet presAssocID="{A8477249-506B-4EFF-84A7-3B5BEC53D2AD}" presName="spacer" presStyleCnt="0"/>
      <dgm:spPr/>
    </dgm:pt>
    <dgm:pt modelId="{A731D43B-83AF-482E-B8CB-43D85AEA1E3A}" type="pres">
      <dgm:prSet presAssocID="{61CE74A4-F969-4635-8C5A-FDF21348F16C}" presName="parentText" presStyleLbl="node1" presStyleIdx="1" presStyleCnt="2" custScaleY="49765" custLinFactNeighborX="1498" custLinFactNeighborY="-89030">
        <dgm:presLayoutVars>
          <dgm:chMax val="0"/>
          <dgm:bulletEnabled val="1"/>
        </dgm:presLayoutVars>
      </dgm:prSet>
      <dgm:spPr/>
    </dgm:pt>
  </dgm:ptLst>
  <dgm:cxnLst>
    <dgm:cxn modelId="{3FC6BCFC-32A0-447B-B365-B6078BE42217}" srcId="{B01C97E9-B18D-4277-9E19-FB50049F56B6}" destId="{61CE74A4-F969-4635-8C5A-FDF21348F16C}" srcOrd="1" destOrd="0" parTransId="{8612782F-88BF-4816-BB31-6E5B4B380636}" sibTransId="{B0B2139D-3BA8-4A47-A659-793052100478}"/>
    <dgm:cxn modelId="{AFF06745-D7B9-48F1-9703-333149D485D7}" type="presOf" srcId="{B01C97E9-B18D-4277-9E19-FB50049F56B6}" destId="{7C7ABE4A-0A2B-4192-87FF-BCC62F9BA3A3}" srcOrd="0" destOrd="0" presId="urn:microsoft.com/office/officeart/2005/8/layout/vList2"/>
    <dgm:cxn modelId="{CDCF9627-6466-4C21-8383-2C78ACE0DB9C}" type="presOf" srcId="{61CE74A4-F969-4635-8C5A-FDF21348F16C}" destId="{A731D43B-83AF-482E-B8CB-43D85AEA1E3A}" srcOrd="0" destOrd="0" presId="urn:microsoft.com/office/officeart/2005/8/layout/vList2"/>
    <dgm:cxn modelId="{AF60343C-77EA-4FE9-B250-66B99FF6D34A}" type="presOf" srcId="{D4D614FE-71EA-4A75-B8B4-2815598FF25B}" destId="{F544E7D0-C0D8-4D51-943A-15C9095D612A}" srcOrd="0" destOrd="0" presId="urn:microsoft.com/office/officeart/2005/8/layout/vList2"/>
    <dgm:cxn modelId="{F463647B-26E0-4118-92E9-434C25CA6484}" srcId="{B01C97E9-B18D-4277-9E19-FB50049F56B6}" destId="{D4D614FE-71EA-4A75-B8B4-2815598FF25B}" srcOrd="0" destOrd="0" parTransId="{C53C12D5-C8B1-4C54-80A1-1DFF2898E4C9}" sibTransId="{A8477249-506B-4EFF-84A7-3B5BEC53D2AD}"/>
    <dgm:cxn modelId="{0D90B1B1-AE4C-4A8D-A006-1B98013B03D3}" type="presParOf" srcId="{7C7ABE4A-0A2B-4192-87FF-BCC62F9BA3A3}" destId="{F544E7D0-C0D8-4D51-943A-15C9095D612A}" srcOrd="0" destOrd="0" presId="urn:microsoft.com/office/officeart/2005/8/layout/vList2"/>
    <dgm:cxn modelId="{DAE815CB-81CA-46EE-918D-2532694C1E13}" type="presParOf" srcId="{7C7ABE4A-0A2B-4192-87FF-BCC62F9BA3A3}" destId="{9E1C00F8-494A-415B-A067-52281D06B155}" srcOrd="1" destOrd="0" presId="urn:microsoft.com/office/officeart/2005/8/layout/vList2"/>
    <dgm:cxn modelId="{4DBC98A7-EAB0-4378-8E50-E381B32F472F}" type="presParOf" srcId="{7C7ABE4A-0A2B-4192-87FF-BCC62F9BA3A3}" destId="{A731D43B-83AF-482E-B8CB-43D85AEA1E3A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44E7D0-C0D8-4D51-943A-15C9095D612A}">
      <dsp:nvSpPr>
        <dsp:cNvPr id="0" name=""/>
        <dsp:cNvSpPr/>
      </dsp:nvSpPr>
      <dsp:spPr>
        <a:xfrm>
          <a:off x="0" y="51380"/>
          <a:ext cx="5486400" cy="201767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0020" tIns="160020" rIns="160020" bIns="160020" numCol="1" spcCol="1270" anchor="ctr" anchorCtr="0">
          <a:noAutofit/>
        </a:bodyPr>
        <a:lstStyle/>
        <a:p>
          <a:pPr marL="0" lvl="0" indent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4200" b="1" kern="1200"/>
            <a:t>Vorbereitung auf die </a:t>
          </a:r>
          <a:r>
            <a:rPr lang="de-CH" sz="5400" b="1" kern="1200"/>
            <a:t>Pensionierung</a:t>
          </a:r>
          <a:endParaRPr lang="de-CH" sz="5400" kern="1200"/>
        </a:p>
      </dsp:txBody>
      <dsp:txXfrm>
        <a:off x="98495" y="149875"/>
        <a:ext cx="5289410" cy="1820689"/>
      </dsp:txXfrm>
    </dsp:sp>
    <dsp:sp modelId="{A731D43B-83AF-482E-B8CB-43D85AEA1E3A}">
      <dsp:nvSpPr>
        <dsp:cNvPr id="0" name=""/>
        <dsp:cNvSpPr/>
      </dsp:nvSpPr>
      <dsp:spPr>
        <a:xfrm>
          <a:off x="0" y="2089279"/>
          <a:ext cx="5486400" cy="931600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2800" b="1" kern="1200"/>
            <a:t>Einladung zum 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2800" b="1" kern="1200"/>
            <a:t>Info-Abend</a:t>
          </a:r>
        </a:p>
      </dsp:txBody>
      <dsp:txXfrm>
        <a:off x="45477" y="2134756"/>
        <a:ext cx="5395446" cy="840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E9B3F5B1</Template>
  <TotalTime>0</TotalTime>
  <Pages>1</Pages>
  <Words>108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SmartIT Services AG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Pennella Patrizia</dc:creator>
  <cp:keywords/>
  <dc:description/>
  <cp:lastModifiedBy>Stéphanie Schafer</cp:lastModifiedBy>
  <cp:revision>2</cp:revision>
  <cp:lastPrinted>2018-11-20T15:02:00Z</cp:lastPrinted>
  <dcterms:created xsi:type="dcterms:W3CDTF">2019-11-12T15:33:00Z</dcterms:created>
  <dcterms:modified xsi:type="dcterms:W3CDTF">2019-11-12T15:33:00Z</dcterms:modified>
</cp:coreProperties>
</file>